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B5" w:rsidRPr="00CF1D8E" w:rsidP="00A33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F1D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Судебный участок </w:t>
      </w:r>
      <w:r w:rsidRPr="00CF1D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2 Белоярского судебного района ХМАО-Югры</w:t>
      </w:r>
    </w:p>
    <w:p w:rsidR="00A330B5" w:rsidRPr="00CF1D8E" w:rsidP="00A33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************************************************************</w:t>
      </w:r>
    </w:p>
    <w:p w:rsidR="00A330B5" w:rsidRPr="00A330B5" w:rsidP="00A330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Дело № 5-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431</w:t>
      </w:r>
      <w:r w:rsidR="003A73E3">
        <w:rPr>
          <w:rFonts w:ascii="Times New Roman" w:eastAsia="Times New Roman" w:hAnsi="Times New Roman" w:cs="Times New Roman"/>
          <w:sz w:val="24"/>
          <w:szCs w:val="24"/>
          <w:lang w:eastAsia="ru-RU"/>
        </w:rPr>
        <w:t>-0102/2024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A330B5" w:rsidRPr="00A330B5" w:rsidP="00A33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B5" w:rsidRPr="00A330B5" w:rsidP="003A7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                                             </w:t>
      </w:r>
      <w:r w:rsidR="003A7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18 июля</w:t>
      </w:r>
      <w:r w:rsidR="003A7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A330B5" w:rsidRPr="00A330B5" w:rsidP="00A33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B5" w:rsidRPr="00A330B5" w:rsidP="00A330B5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</w:t>
      </w:r>
      <w:r w:rsidR="003A73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автономного округа-Югры </w:t>
      </w:r>
      <w:r w:rsidR="003A73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Сварцев</w:t>
      </w:r>
      <w:r w:rsidR="003A7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DF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дело об административном правонарушении,</w:t>
      </w:r>
      <w:r w:rsidRPr="00A3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предусмотренном частью 1 статьи 15.33.2 Кодекса Российской Федерации об административных правонарушениях,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должностного лица – 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 по кадрам МАУ Физической культуры и спорта Белоярского района «База спорта и отдыха «Северянка» ИНН/КПП: 8611005624/861101001, ОГРН: 1028601521607, Александровой </w:t>
      </w:r>
      <w:r w:rsidR="00564DF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DF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уроженки </w:t>
      </w:r>
      <w:r w:rsidR="00564DF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паспорт: </w:t>
      </w:r>
      <w:r w:rsidR="00564DF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 11.</w:t>
      </w:r>
      <w:r w:rsidR="00564DF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,проживающей по адресу: ХМАО – Югра, город </w:t>
      </w:r>
      <w:r w:rsidR="00564DF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сведений о привлечении к административной ответственности не представлено,</w:t>
      </w:r>
    </w:p>
    <w:p w:rsidR="00A330B5" w:rsidRPr="00A330B5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E3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26.01.2024</w:t>
      </w:r>
      <w:r w:rsidRPr="00A330B5" w:rsid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00:01 час. 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Александрова </w:t>
      </w:r>
      <w:r w:rsidR="00564DF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330B5" w:rsid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являясь </w:t>
      </w:r>
      <w:r w:rsidRPr="008F5EF5"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кадрам МАУ Физической культуры и спорта Белоярского района «База спорта и отдыха «Северянка» ИНН/КПП: 8611005624/861101001, ОГРН: 1028601521607</w:t>
      </w:r>
      <w:r w:rsidR="0093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0B5" w:rsid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исполняя свои обязанности по адресу: 628163, ХМАО-Югра, г. Белоярский, 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564DF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A330B5" w:rsid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п.2 ст.11 Федерального закона от 01.04.1996 г. № 27-ФЗ не представил</w:t>
      </w:r>
      <w:r w:rsidR="009358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30B5" w:rsid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ОСФР по Ханты-Мансийскому автономному округу - Югре в установленные сроки отчет по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ЕФС-1 раздел 1, подраздел 1.2</w:t>
      </w:r>
      <w:r w:rsidRPr="00A330B5" w:rsid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330B5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ОСФР по ХМАО – Югре проведена проверка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страхователя </w:t>
      </w:r>
      <w:r w:rsidRPr="008F5EF5"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Физической культуры и спорта Белоярского района «База спорта и отдыха «Северянка» ИНН/КПП: 8611005624/861101001, ОГРН: 1028601521607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нарушившего срок представления сведений по форме ЕФС-1 раздел 1, подраздел 1.2. Срок представления сведений по форме ЕФС-1 раздел й, подраздел 1.2 за 2023 год – не позднее 25.01.2024 года.</w:t>
      </w:r>
    </w:p>
    <w:p w:rsidR="003A73E3" w:rsidRPr="00A330B5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страхователем – </w:t>
      </w:r>
      <w:r w:rsidRPr="008F5EF5"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Физической культуры и спорта Белоярского района «База спорта и отдыха «Северянка» ИНН/КПП: 8611005624/861101001, ОГРН: 1028601521607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20.06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года в 11 часов 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 по телекоммуникационным каналам связи представлены в ОСФР по ХМАО – Югре сведения по форме ЕФС-1 раздел 1, подраздел 1.2 за 2023 год, что подтверждается скриншотом программного обеспечения с отражением регистрации обращения № 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101-24-003-3401-9688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20.06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>.2024.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Александрова </w:t>
      </w:r>
      <w:r w:rsidR="00564DF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судебное заседание не явилась, о месте и времени судебного заседания извещена надлежащим образом, об отложении судебного заседания не ходатайствовала.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Александровой </w:t>
      </w:r>
      <w:r w:rsidR="00564DF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по ч.1 </w:t>
      </w:r>
      <w:hyperlink r:id="rId4" w:anchor="/document/12125267/entry/153302" w:history="1">
        <w:r w:rsidRPr="00A330B5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ст.15</w:t>
        </w:r>
        <w:r w:rsidRPr="00A330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A330B5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33</w:t>
        </w:r>
        <w:r w:rsidRPr="00A330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A330B5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2</w:t>
        </w:r>
      </w:hyperlink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(в редакции, действующей на дату совершения правонарушения)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</w:t>
      </w:r>
      <w:hyperlink r:id="rId5" w:anchor="/document/10106192/entry/1" w:history="1">
        <w:r w:rsidRPr="00A330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ст.1</w:t>
        </w:r>
      </w:hyperlink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1 апреля 1996 года №27-ФЗ «Об индивидуальном (персонифицированном) учете в системе обязательного пенсионного страхования» страхователями являются в том числе, юридические лица,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</w:t>
      </w:r>
    </w:p>
    <w:p w:rsidR="009067F2" w:rsidRPr="009067F2" w:rsidP="00906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>п. 3 ст. 11 Федерального закона от 01.04.1996 № 27-ФЗ, форма ЕФС-1, раздел 1, подраздел 1.2 в отношении застрахованных лиц представляется страхователем по окончании календарного года, не позднее 25-го числе месяца, следующего за отчетным периодом.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атериалами дела установлено, что страхователем </w:t>
      </w:r>
      <w:r w:rsidRPr="008F5EF5"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Физической культуры и спорта Белоярского района «База спорта и отдыха «Северянка» ИНН/КПП: 8611005624/861101001, ОГРН: 1028601521607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24 час. 00 мин. 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.01.2024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ОСФР по ХМАО-Югре не представлена отчетность по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ЕФС-1 раздел 1, подраздел 1.2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фактически представлена 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20.06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обстоятельства подтверждаются протоколом об административном правонарушении №027</w:t>
      </w:r>
      <w:r w:rsidRPr="00A330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>182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40011580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03.07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уведомлением о составлении протокола об административном правонарушении от 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27.06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.2024; телефонограммой – уведомлением от 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27.06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.2024; копией выписки из приказа №161 л/с от 07.04.2021 года; копией должностного регламента (инструкции) специалиста 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кадрам </w:t>
      </w:r>
      <w:r w:rsidRPr="008F5EF5"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Физической культуры и спорта Белоярского района «База спорта и отдыха «Северянка» ИНН/КПП: 8611005624/861101001, ОГРН: 1028601521607</w:t>
      </w:r>
      <w:r w:rsidR="00CF1D8E">
        <w:rPr>
          <w:rFonts w:ascii="Times New Roman" w:eastAsia="Times New Roman" w:hAnsi="Times New Roman" w:cs="Times New Roman"/>
          <w:sz w:val="24"/>
          <w:szCs w:val="24"/>
          <w:lang w:eastAsia="ru-RU"/>
        </w:rPr>
        <w:t>; копией акта о выявлении правонарушения в сфере законодательства Российской Федерации об индивидуа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льном (персонифицированном) уче</w:t>
      </w:r>
      <w:r w:rsidR="00CF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в системах обязательного пенсионного страхования и обязательного социального страхования от 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20.06</w:t>
      </w:r>
      <w:r w:rsidR="00CF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.2024; скриншотом с программного обеспечения от 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20.06.</w:t>
      </w:r>
      <w:r w:rsidR="00CF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обращение № </w:t>
      </w:r>
      <w:r w:rsidRPr="008F5EF5"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101-24-003-3401-9688 от 20.06.2024</w:t>
      </w:r>
      <w:r w:rsidR="00CF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выпиской из ЕГРЮЛ от </w:t>
      </w:r>
      <w:r w:rsidR="00153E68">
        <w:rPr>
          <w:rFonts w:ascii="Times New Roman" w:eastAsia="Times New Roman" w:hAnsi="Times New Roman" w:cs="Times New Roman"/>
          <w:sz w:val="24"/>
          <w:szCs w:val="24"/>
          <w:lang w:eastAsia="ru-RU"/>
        </w:rPr>
        <w:t>03.07.</w:t>
      </w:r>
      <w:r w:rsidR="00CF1D8E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15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Александровой </w:t>
      </w:r>
      <w:r w:rsidR="00564DF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квалифицирует по ч.1 ст.15.33.2 КоАП РФ –непредставление в установленный </w:t>
      </w:r>
      <w:hyperlink r:id="rId6" w:anchor="/document/10106192/entry/8" w:history="1">
        <w:r w:rsidRPr="00A330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об индивидуальном (персонифицированном) учете в системе обязательного пенсионного страхования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характер совершенного им административного правонарушения, личность виновного, обстоятельства, смягчающие, отягчающие административную ответственность.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Александрова </w:t>
      </w:r>
      <w:r w:rsidR="00564DF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правонарушение в сфере страхования, сведений о привлечении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Александровой </w:t>
      </w:r>
      <w:r w:rsidR="00564DF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 не представлено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Смягчающих и отягчающих административную ответственность обстоятельств мировым судьей не установлено.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мировой судья считает возможным назначить </w:t>
      </w:r>
      <w:r w:rsidR="0015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Александровой </w:t>
      </w:r>
      <w:r w:rsidR="00564DF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штрафа в минимальном размере, предусмотренном санкцией ч.1 ст.15.33.2 КоАП РФ.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ст.ст.23.1, 29.10 КоАП РФ, мировой судья</w:t>
      </w:r>
    </w:p>
    <w:p w:rsidR="00A330B5" w:rsidRPr="00A330B5" w:rsidP="00A33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B5" w:rsidRPr="00A330B5" w:rsidP="00A330B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признать должностное лицо – </w:t>
      </w:r>
      <w:r w:rsidRPr="00153E68" w:rsidR="00153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 по кадрам МАУ Физической культуры и спорта Белоярского района «База спорта и отдыха «Северянка» ИНН/КПП: 8611005624/861101001, ОГРН: 1028601521607</w:t>
      </w:r>
      <w:r w:rsidR="0015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Александрову </w:t>
      </w:r>
      <w:r w:rsidR="00564DF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</w:t>
      </w:r>
      <w:r w:rsidRPr="00A330B5" w:rsidR="0093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153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330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 совершении административного </w:t>
      </w:r>
      <w:r w:rsidRPr="00A330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правонарушения, предусмотренного частью 1 статьи 15.33.2 </w:t>
      </w:r>
      <w:r w:rsidRPr="00A330B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A330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и назначить </w:t>
      </w:r>
      <w:r w:rsidR="00153E6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ей</w:t>
      </w:r>
      <w:r w:rsidRPr="00A330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административное наказание в виде административного штрафа в размере 300 рублей.</w:t>
      </w:r>
    </w:p>
    <w:p w:rsidR="00A330B5" w:rsidRPr="00A330B5" w:rsidP="00A330B5">
      <w:pPr>
        <w:spacing w:after="0" w:line="240" w:lineRule="auto"/>
        <w:ind w:right="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статьёй 31.5 Кодекса Российской Федерации об административных правонарушениях.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подлежит уплате по следующим реквизитам: </w:t>
      </w:r>
    </w:p>
    <w:p w:rsidR="00A330B5" w:rsidRPr="00A330B5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Ханты-Мансийскому автономному округу-Югре</w:t>
      </w:r>
    </w:p>
    <w:p w:rsidR="00A330B5" w:rsidRPr="00A330B5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(ОСФР по ХМАО-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Югре,  л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04874Ф87010) ИНН 8601002078  КПП 860101001  </w:t>
      </w:r>
    </w:p>
    <w:p w:rsidR="00A330B5" w:rsidRPr="00A330B5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РКЦ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УФК по Ханты-Мансийскому автономному округу-Югре </w:t>
      </w:r>
    </w:p>
    <w:p w:rsidR="00A330B5" w:rsidRPr="00A330B5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Ханты-Мансийск, р/счет 03100643000000018700,</w:t>
      </w:r>
    </w:p>
    <w:p w:rsidR="00A330B5" w:rsidRPr="00A330B5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/счет 40102810245370000007, БИК ТОФК 007162163   </w:t>
      </w:r>
    </w:p>
    <w:p w:rsidR="00A330B5" w:rsidRPr="00CF1D8E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7971160123006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0001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40, ОКТМО 71871000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УИН </w:t>
      </w:r>
      <w:r w:rsidR="00153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79702700000000190021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Документ, подтверждающий уплату административного штрафа, необходимо представить суду.</w:t>
      </w:r>
    </w:p>
    <w:p w:rsidR="00A330B5" w:rsidRPr="00A330B5" w:rsidP="00A33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Разъяснить</w:t>
      </w:r>
      <w:r w:rsidR="00153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Александровой </w:t>
      </w:r>
      <w:r w:rsidR="00564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  <w:r w:rsidRPr="00A3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что в соответствии с частью 1 статьи 20.25 Кодекса Российской Федерации об административных правонарушениях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30B5" w:rsidRPr="00A330B5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Постановление может быть обжаловано в течение десяти суток со дня вручения или получения в Белоярский городской суд ХМАО-Югры.</w:t>
      </w:r>
    </w:p>
    <w:p w:rsidR="00A330B5" w:rsidRPr="00A330B5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30B5" w:rsidP="00A33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1D8E" w:rsidRPr="00A330B5" w:rsidP="00A33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30B5" w:rsidRPr="00A330B5" w:rsidP="00CF1D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Мировой судья                    </w:t>
      </w:r>
      <w:r w:rsidR="00CF1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</w:t>
      </w:r>
      <w:r w:rsidRPr="00A3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4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  <w:r w:rsidR="00CF1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1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Сварцев</w:t>
      </w:r>
    </w:p>
    <w:p w:rsidR="00A330B5" w:rsidRPr="00A330B5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30B5" w:rsidRPr="00A330B5" w:rsidP="00A33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30B5" w:rsidRPr="00A330B5" w:rsidP="00A33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B5" w:rsidRPr="00A330B5" w:rsidP="00A33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B5" w:rsidRPr="00A330B5" w:rsidP="00A33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469" w:rsidRPr="00A330B5" w:rsidP="00A330B5">
      <w:pPr>
        <w:rPr>
          <w:rFonts w:ascii="Times New Roman" w:hAnsi="Times New Roman" w:cs="Times New Roman"/>
          <w:sz w:val="24"/>
          <w:szCs w:val="24"/>
        </w:rPr>
      </w:pPr>
    </w:p>
    <w:sectPr w:rsidSect="00477D4F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37"/>
    <w:rsid w:val="00153E68"/>
    <w:rsid w:val="00294F39"/>
    <w:rsid w:val="003A73E3"/>
    <w:rsid w:val="00477D4F"/>
    <w:rsid w:val="00564DF3"/>
    <w:rsid w:val="006A74B1"/>
    <w:rsid w:val="00733AD8"/>
    <w:rsid w:val="008F5EF5"/>
    <w:rsid w:val="009067F2"/>
    <w:rsid w:val="009358DD"/>
    <w:rsid w:val="009829C6"/>
    <w:rsid w:val="00A330B5"/>
    <w:rsid w:val="00AC4B5E"/>
    <w:rsid w:val="00AC6469"/>
    <w:rsid w:val="00C359CB"/>
    <w:rsid w:val="00CB5C71"/>
    <w:rsid w:val="00CF1D8E"/>
    <w:rsid w:val="00D4662A"/>
    <w:rsid w:val="00E27F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88D91B-B784-4783-9104-57A95EC4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C7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5C71"/>
    <w:rPr>
      <w:color w:val="0000FF"/>
      <w:u w:val="single"/>
    </w:rPr>
  </w:style>
  <w:style w:type="paragraph" w:customStyle="1" w:styleId="s1">
    <w:name w:val="s_1"/>
    <w:basedOn w:val="Normal"/>
    <w:rsid w:val="00CB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